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D" w:rsidRPr="00C60C8D" w:rsidRDefault="00C60C8D" w:rsidP="00C6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ОБЯВЯВА КОНКУРС ЗА НАЗНАЧАВАНЕ</w:t>
      </w:r>
    </w:p>
    <w:p w:rsidR="00C60C8D" w:rsidRPr="00C60C8D" w:rsidRDefault="00C60C8D" w:rsidP="00C60C8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 ДЛЪЖНОСТТА „ЧИСТАЧ, ТОЙ И КУРИЕР” В ОКРЪЖЕН СЪД – МОНТАНА</w:t>
      </w:r>
    </w:p>
    <w:p w:rsidR="00C60C8D" w:rsidRPr="00C60C8D" w:rsidRDefault="00C60C8D" w:rsidP="00C6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1.Изисквания към кандидатите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1.1. Минимални и специфични изисквания, предвидени в нормативните актове за заемане на длъжността: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е пълнолетен български гражданин;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поставен под запрещение;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осъждан за умишлено престъпление от общ характер на лишаване от свобода;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лишен от правото да заема определена длъжност;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да липсват за кандидата обстоятелствата по чл. 132 от Правилника за администрацията в съдилищата във </w:t>
      </w:r>
      <w:proofErr w:type="spellStart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ал.1 КТ;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минимална образователна степен - завършено основно или средно образование;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трудов стаж – съгласно Класификатора на длъжностите в администрацията по чл. 341 от ЗСВ няма минимални изисквания за трудов стаж;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инициативност, оперативност, комуникативност и способност за работа в екип.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1.2. Специфични изисквания към кандидатите за заемане на длъжността, определени от административния ръководител на ОС– Монтана, съгласно чл. 135, ал. 1, т. 3 от Правилника за администрацията в съдилищата: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познания на нормативната уредба на организацията и работата на съдебната администрация – Правилник за администрацията в съдилищата и Етичен кодекс на съдебните служители.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2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Начин на провеждане на конкурса и оценяване на кандидатите: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Конкурсът да се проведе на два етапа: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 документи;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събеседване.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се оценяват от конкурсна комисия.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комисията поставят независимо един от друг оценка на всеки кандидат по всеки един от определените критерии от конкурсната комисия.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конкурсната комисия формират независимо един от друг обща оценка на всеки един от кандидатите.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Окончателната оценка на кандидата се определя като сбор от общите оценки за този кандидат, поставени от председателя и от всички членове на конкурсната комисия.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3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Необходими документи за участие в конкурса: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подават лично или чрез пълномощник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писмено заявление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Към заявлението /по образец/ следва да се приложат: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3.1. декларация /по образец/ от кандидата, че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длъжност;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3.2. декларация /по образец/ от кандидата за липсата на обстоятелствата по чл. 132 от Правилника за администрацията в съдилищата във </w:t>
      </w:r>
      <w:proofErr w:type="spellStart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 1 от КТ;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3.3. автобиография – тип CV;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3.4. копия от документи за придобита образователно-квалификационна степен, допълнителна квалификация и правоспособност, които се изискват за длъжността;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3.5. копия от документи, удостоверяващи продължителността на трудовия стаж;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3.6. копия на други документи, свързани с изискванията за заемане на длъжността;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3.7. свидетелство за съдимост-оригинал;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3.8. медицинско свидетелство-оригинал;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3.9. удостоверение от психиатричен кабинет – оригинал;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3.10. желателно е кандидатът да представи и препоръка от предишен работодател.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Заявлението и декларациите по т. 3.1 и т. 3.2, приложени към него, да се подават по образец, съгласно Правила за подбор и наемане на съдебни служители в Окръжен съд – Монтана, утвърдени от Председателя на съда. Копията от документи да бъдат заверени лично от кандидатите.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4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Място и срок за подаване на документите: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Документите се подават в сградата на Съдебна палата – Монтана, ул. „Васил Левски” № 24, партерен етаж, на Информационен център на Окръжен съд – Монтана всеки работен ден от 8.30 ч. до 17.00 ч. ; тел. 096/395 131.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Длъжностната характеристика за конкурсната длъжност, необходимите образци на заявление и на декларации са на разположение на кандидатите в Информационния център и са публикувани на интернет страницата на съда.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Срокът за подаване на документите е </w:t>
      </w:r>
      <w:proofErr w:type="spellStart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eдин</w:t>
      </w:r>
      <w:proofErr w:type="spellEnd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месец след публикуване на обявата в един местен ежедневник.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5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Списъците или други съобщения във връзка с конкурса ще се обявяват на следните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общодостъпни места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 на таблото на Съдебна палата – Монтана и на интернет страницата на Окръжен съд – Монтана /http://montana.judiciary-bg.org/.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6.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Кратко описание на длъжността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 съгласно типовата длъжностна характеристика за конкурсната длъжност: почистване и дезинфекциране на стаи, санитарни възли, коридори и други помещения; получаване и изпращане на съдебна кореспонденция; разнасяне на съдебна 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кореспонденция.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Минимален размер на основната заплата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с включен минимален ранг за длъжността: 456 лв.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Обявата е публикувана във вестник „Конкурент“, брой 190/05.10.2016 г.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Срок за подаване на документи: до 07 ноември 2016 г. включително.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C60C8D" w:rsidRPr="00C60C8D" w:rsidRDefault="00C60C8D" w:rsidP="00C60C8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– МОНТАНА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 А П О В Е Д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321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Монтана, 03.10.2016 г.</w:t>
      </w:r>
    </w:p>
    <w:p w:rsidR="00C60C8D" w:rsidRPr="00C60C8D" w:rsidRDefault="00C60C8D" w:rsidP="00C6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основание чл. 343, ал. 1 от Закона за съдебната власт, чл. 133, ал. 1 и чл. 135, ал.1 от Правилника за администрацията в съдилищата и решение на Комисия „Съдебна администрация“ към ВСС по Протокол № 20 от заседание на Комисия „Съдебна администрация“ на Съдийската колегия на ВСС, проведено на 22.06.2016 г. –т. 17.2.</w:t>
      </w:r>
    </w:p>
    <w:p w:rsidR="00C60C8D" w:rsidRPr="00C60C8D" w:rsidRDefault="00C60C8D" w:rsidP="00C60C8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Н А Р Е Ж Д А М:</w:t>
      </w:r>
    </w:p>
    <w:p w:rsidR="00C60C8D" w:rsidRPr="00C60C8D" w:rsidRDefault="00C60C8D" w:rsidP="00C6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 ОБЯВЯВАМ конкурс за назначаване на длъжността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„чистач, той и куриер”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Окръжен съд – Монтана.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 Определям обявения конкурс по т.1 от заповедта да се проведе при следните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изисквания към кандидатите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2.1. Минимални и специфични изисквания, предвидени в нормативните актове за заемане на длъжността: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е пълнолетен български гражданин;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поставен под запрещение;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осъждан за умишлено престъпление от общ характер на лишаване от свобода;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лишен от правото да заема определена длъжност;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да липсват за кандидата обстоятелствата по чл. 132 от Правилника за администрацията в съдилищата във </w:t>
      </w:r>
      <w:proofErr w:type="spellStart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ал.1 КТ;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минимална образователна степен - завършено основно или средно образование;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трудов стаж – съгласно Класификатора на длъжностите в администрацията по чл. 341 от ЗСВ няма минимални изисквания за трудов стаж;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инициативност, оперативност, комуникативност и способност за работа в екип. 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2.2. Специфични изисквания към кандидатите за заемане на длъжността, определени от административния ръководител на ОС– Монтана, съгласно чл. 135, ал. 1, т. 3 от Правилника за администрацията в съдилищата: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познания на нормативната уредба на организацията и работата на съдебната администрация – Правилник за администрацията в съдилищата и Етичен кодекс на съдебните служители;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Начин на провеждане на конкурса и оценяване на кандидатите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Конкурсът да се проведе на два етапа: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 документи;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събеседване.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се оценяват от конкурсна комисия.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комисията поставят независимо един от друг оценка на всеки кандидат по всеки един от определените критерии от конкурсната комисия.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конкурсната комисия формират независимо един от друг обща оценка на всеки един от кандидатите.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Окончателната оценка на кандидата се определя като сбор от общите оценки за този кандидат, поставени от председателя и от всички членове на конкурсната комисия.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Необходими документи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подават лично или чрез пълномощник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писмено заявление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Към заявлението /по образец/ следва да се приложат: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4.1. декларация /по образец/ от кандидата, че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длъжност;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4.2. декларация /по образец/ от кандидата за липсата на обстоятелствата по чл. 132 от Правилника за администрацията в съдилищата във </w:t>
      </w:r>
      <w:proofErr w:type="spellStart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 1 от КТ;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4.3. автобиография – тип CV;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4.4. копия от документи за придобита образователно-квалификационна степен, допълнителна квалификация и правоспособност, които се изискват за длъжността;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4.5. копия от документи, удостоверяващи продължителността на трудовия стаж;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4.6. копия на други документи, свързани с изискванията за заемане на длъжността;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4.7. свидетелство за съдимост-оригинал;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4.8. медицинско свидетелство-оригинал;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4.9. удостоверение от психиатричен кабинет – оригинал;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4.10. желателно е кандидатът да представи и препоръка от предишен работодател.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Заявлението и декларациите по т. 4.1 и т. 4.2, приложени към него, да се подават по образец, съгласно Правила за подбор и наемане на съдебни служители в Окръжен съд – Монтана, утвърдени от Председателя на съда. Копията от документи да бъдат заверени лично от кандидатите.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5. 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Място и срок за подаване на документите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Документите следва да се подават в сградата на Съдебна палата – Монтана, ул. „Васил Левски” № 24, партерен етаж, на Информационен център на Окръжен съд – Монтана всеки работен ден от 8.30 ч. до 17.00 ч.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Срокът за подаване на документите е </w:t>
      </w:r>
      <w:proofErr w:type="spellStart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eдин</w:t>
      </w:r>
      <w:proofErr w:type="spellEnd"/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месец след публикуване на обявата в един местен ежедневник.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6. Определям списъците или други съобщения във връзка с конкурса да се обявяват на следните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общодостъпни места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 на таблото на Съдебна палата – Монтана и на интернет страницата на Окръжен съд – Монтана /http://montana.judiciary-bg.org/.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7. 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Обявлението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по чл. 135, ал. 2 от ПАС за конкурса да се публикува в един местен ежедневник, на интернет страницата на ОС - Монтана и се постави на таблото на Съдебна палата – Монтана.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Обявлението за конкурса да съдържа всички данни от т. 1 до т.6 /включително/ от настоящата заповед, както и кратко описание на длъжността и информация за минималния размер на основната заплата за длъжността: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Кратко описание на длъжността съгласно типовата длъжностна характеристика за конкурсната длъжност: почистване и дезинфекциране на стаи, санитарни възли, коридори и други помещения; получаване и изпращане на съдебна кореспонденция; разнасяне на съдебна кореспонденция.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Минимален размер на основната заплата с включен минимален ранг за длъжността: 456 лв.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8. Длъжностната характеристика за конкурсната длъжност, необходимите образци на заявление и на декларации да бъдат на разположение на кандидатите в Информационния център и да се публикуват на интернет страницата на съда.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9. Съставът на комисията по чл. 134, ал. 1 от ПАС във връзка с провеждането на конкурса, ще бъде определен с отделна заповед на Председателя на съда, в която ще бъдат описани подробно отделните етапи.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сведе до знанието на: съдебния администратор на ОС-Монтана за предприемане на действия по изготвяне на обявление за провеждане на конкурс и организиране публикуването му в местен ежедневник и системния администратор във връзка с публикуването на обявлението за конкурса /след публикуването му в местен ежедневник/, публикуване на списъците или други съобщения във връзка с конкурса на интернет страницата на съда и до знанието на съдебните служители, дежурни на Информационния център на ОС-Монтана във връзка с приема на документи.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/п/ /М. БРАНКОВА/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C60C8D" w:rsidRPr="00C60C8D" w:rsidRDefault="00C60C8D" w:rsidP="00C6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УТВЪРДИЛ: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ПРЕДСЕДАТЕЛ НА ОС – МОНТАНА: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/М. БРАНКОВА/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 № 317/03.10.2016 г.</w:t>
      </w:r>
    </w:p>
    <w:p w:rsidR="00C60C8D" w:rsidRPr="00C60C8D" w:rsidRDefault="00C60C8D" w:rsidP="00C60C8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ДЛЪЖНОСТНА ХАРАКТЕРИСТИКА</w:t>
      </w:r>
    </w:p>
    <w:p w:rsidR="00C60C8D" w:rsidRPr="00C60C8D" w:rsidRDefault="00C60C8D" w:rsidP="00C60C8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на длъжност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"ЧИСТАЧ, ТОЙ И КУРИЕР " </w:t>
      </w:r>
    </w:p>
    <w:p w:rsidR="00C60C8D" w:rsidRPr="00C60C8D" w:rsidRDefault="00C60C8D" w:rsidP="00C6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ОПИСАНИЕ НА ДЛЪЖНОСТТА: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Почистване и дезинфекциране на стаи, санитарни възли, коридори и други помещения; получаване и изпращане на съдебна кореспонденция; разнасяне на съдебна кореспонденция.</w:t>
      </w:r>
    </w:p>
    <w:p w:rsidR="00C60C8D" w:rsidRPr="00C60C8D" w:rsidRDefault="00C60C8D" w:rsidP="00C60C8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lastRenderedPageBreak/>
        <w:t>ОСНОВНИ ЗАДЪЛЖЕНИЯ: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 .Почиства и дезинфекцира санитарни възли, подове, коридори и складови помещения.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2.Почиства прах по мебелите и офис- техниката /компютри, ксерокси, принтери, телефони и др./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3.Периодично измива прозорци, врати, витрини.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4.Проветрява помещенията.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5.Следи за състоянието на помещенията след напускането им от работещите в тях; проверява дали са затворени крановете на чешмите при спиране на водата.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6.Изхвърля отпадъците на определените места извън сградата.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7.Заявява до МОЛ необходимите миещи препарати и санитарно-хигиенни материали за санитарните възли.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8.Поставя пердета, почиства щорите в помещенията и получава и предава кореспонденцията на съда от и в клон на Български пощи, като за предадената кореспонденция изготвя протокол; предава кореспонденцията на съда и на други куриерски служби при необходимост.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9. Разнася служебна кореспонденция в Съдебна палата – Монтана и в сградата, ползвана от РС – Монтана и Служба по вписванията – Монтана; за предадената служебна кореспонденция води Разносна книга.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10.Взема участие при координиране на съдебната работа, пряко свързана с дейността му, заедно с останалите служители на съда. 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11.Участва в обучението на нови служители, като се задължава да ги въведе в работата, да разяснява и отговаря на техни въпроси, свързани с изпълнението на служебните им задължения.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12. Длъжен е да пази като служебна тайна сведенията, които са му станали известни в кръга на службата и засягат интересите на гражданите, на юридическите лица и на държавата.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13. При изпълнение на служебните си задължения и в обществения живот трябва да има поведение, което да не уронва престижа на съдебната власт.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14. Съдебният служител е длъжен да спазва работното време и да го използва за изпълнение на служебните си задължения. При служебна необходимост е длъжен да изпълнява служебните задължения извън работно време.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15. Замества други служители на съда при отсъствието им.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16. Съдебният служител е политически неутрален при изпълнение на служебните си задължения.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17.Съдебният служител е длъжен да изпълнява съдебните си задължения в делово облекло и да носи табелка с името и длъжността си.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18. Докладва на съдебния администратор или на административния ръководител на съда за административни пропуски и нарушения, създаващи предпоставки за корупция, измами и нередности.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19. Изпълнява и други дейности, възложени му от Председателя на съда и съдебния администратор.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lastRenderedPageBreak/>
        <w:t>Права: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1. Съдебният служител има право да получава възнаграждението, определено за заеманата длъжност, съобразно класификатора на длъжностите за съдебни служители, издаден от ВСС.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 Съдебният служител задължително се застрахова срещу злополука за сметка на бюджета на съдебната власт.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 Задължителното обществено и здравно осигуряване на съдебния служител се извършва за сметка на бюджета на съдебната власт.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4. Съдебният служител има право да получава ежегодно суми за делово облекло в размер до две </w:t>
      </w:r>
      <w:proofErr w:type="spellStart"/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средномесечни</w:t>
      </w:r>
      <w:proofErr w:type="spellEnd"/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 заплати на заетите в бюджетната сфера.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5. Съдебният служител има право на платен годишен отпуск в размер, определен от ВСС.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6. Съдебният служител, придобил право на пенсия за осигурителен стаж и възраст, при 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десет брутни месечни възнаграждения.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7. При изпълнение на служебните си задължения съдебният служител се легитимира със служебна карта по образец, определен от Висшия съдебен съвет.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Функционални изисквания към длъжността: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</w:t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Да познава вътрешната нормативна уредба.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2.Да познава вътрешно-ведомствената уредба, свързана с техническата безопасност, охрана, здравословни и безопасни условия на труд.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3.Носи отговорност за точното и качествено изпълнение на утвърдените с настоящата длъжностна характеристика задачи.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4.Носи отговорност за спазване на трудовата дисциплина.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Квалификационни изисквания за заемане на длъжността: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Образование – завършено основно образование или средно образование;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Трудов стаж и професионален опит – не е необходим;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Лични делови качества – инициативност, оперативност, комуникативност и способност за работа в екип.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На длъжност „чистач, той и куриер” се назначава лице, което: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е пълнолетен български гражданин;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осъждано на лишаване от свобода за умишлено престъпление от общ характер;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поставено под запрещение;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лишено от правото да заема определена длъжност;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lastRenderedPageBreak/>
        <w:t>- не се намира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народен представител;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съветник в общински съвет - само за съответната общинска администрация;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заема ръководна или контролна длъжност на национално равнище в политическа партия.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Организационно - управленски връзки и служебна подчиненост: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1.Длъжността “Чистач, той и куриер” в органите на съдебната власт е изпълнителска.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2.Длъжността е подчинена на Председател, зам. председател и пряко подчинена на съдебния администратор.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3.Има непосредствени взаимоотношения със съдебни служители и магистрати.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 Има вътрешни и външни професионални контакти с отделни лица, органи и организации, главно в кръга на изпълняваните функционални задължения.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Запознат/а съм с Правилника за администрацията в съдилищата; ЗСВ и подзаконовите актове по неговото приложение; КТ и </w:t>
      </w:r>
      <w:proofErr w:type="spellStart"/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подзак</w:t>
      </w:r>
      <w:proofErr w:type="spellEnd"/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. актове по неговото приложение; Закона за защита на личните данни; Етичния кодекс на съдебните служители.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Връчена на: …………….. г. </w:t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0C8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Име, фамилия и подпис на служителя: ………….. </w:t>
      </w:r>
    </w:p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8D"/>
    <w:rsid w:val="008374F9"/>
    <w:rsid w:val="00C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3214-2ABC-46AA-B674-B732F15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2019-04-19T12:36:00Z</dcterms:created>
  <dcterms:modified xsi:type="dcterms:W3CDTF">2019-04-19T12:36:00Z</dcterms:modified>
</cp:coreProperties>
</file>